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F0C" w14:textId="77777777" w:rsidR="00AE3D58" w:rsidRDefault="00AE3D58" w:rsidP="00AE3D58">
      <w:pPr>
        <w:contextualSpacing/>
        <w:rPr>
          <w:rFonts w:ascii="Times New Roman" w:hAnsi="Times New Roman" w:cs="Times New Roman"/>
        </w:rPr>
      </w:pPr>
    </w:p>
    <w:p w14:paraId="0342993E" w14:textId="77777777" w:rsidR="00AE3D58" w:rsidRPr="00AC5948" w:rsidRDefault="00AE3D58" w:rsidP="00AE3D58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C594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2</w:t>
      </w:r>
    </w:p>
    <w:p w14:paraId="2CFDA236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ДОГОВОР № _____</w:t>
      </w:r>
    </w:p>
    <w:p w14:paraId="1944BE6C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аренды земельного участка</w:t>
      </w:r>
    </w:p>
    <w:p w14:paraId="7D4A06A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государственная собственность на который не разграничена</w:t>
      </w:r>
    </w:p>
    <w:p w14:paraId="1BEF2C10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17A1630" w14:textId="77777777" w:rsidR="00AE3D58" w:rsidRPr="00097B37" w:rsidRDefault="00AE3D58" w:rsidP="00AE3D58">
      <w:pPr>
        <w:widowControl/>
        <w:tabs>
          <w:tab w:val="left" w:pos="666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. Забайкальск                                                                                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___»  _________ 202</w:t>
      </w:r>
      <w:r w:rsidR="001A047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03B20802" w14:textId="77777777" w:rsidR="00AE3D58" w:rsidRPr="00097B37" w:rsidRDefault="00AE3D58" w:rsidP="00AE3D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E9DCA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Городское поселение «Забайкальское» муниципального района "Забайкальский район", от имени которого действует Администрация городского поселения «Забайкальское» муниципального района "Забайкальский район" (далее – Администрация), именуемая в дальнейшем «Арендодатель», в  лице   Главы городского поселения «Забайкальское» муниципального района «Забайкальский район» </w:t>
      </w:r>
      <w:r w:rsidRPr="00097B37">
        <w:rPr>
          <w:rFonts w:ascii="Times New Roman" w:eastAsia="Times New Roman" w:hAnsi="Times New Roman" w:cs="Times New Roman"/>
          <w:b/>
          <w:szCs w:val="22"/>
          <w:lang w:bidi="ar-SA"/>
        </w:rPr>
        <w:t>Красновского Андрея Валерьевича</w:t>
      </w: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>, действующего на основании  Устава, Распоряжения городского поселения «Забайкальское» муниципального района «Забайкальский район» от 27.09.2021 г. № 227 л/с,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и _______________________________ именуемый (</w:t>
      </w: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ая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) в дальнейшем «Арендатор» с другой стороны, далее именуемые «Стороны», по результатам аукциона по продаже права на  заключение договора аренды земельного участка (протокол о результатах аукциона от ____ __________ 202</w:t>
      </w:r>
      <w:r w:rsidR="006E0323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года) заключили настоящий договор аренды земельного участка  (далее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Договор) о нижеследующем:</w:t>
      </w:r>
    </w:p>
    <w:p w14:paraId="29C3387B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15A8E8A" w14:textId="77777777" w:rsidR="00AE3D58" w:rsidRPr="00097B37" w:rsidRDefault="00AE3D58" w:rsidP="00AE3D58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Предмет и цели аренды</w:t>
      </w:r>
    </w:p>
    <w:p w14:paraId="4A1B2564" w14:textId="77777777" w:rsidR="00AE3D58" w:rsidRPr="00097B37" w:rsidRDefault="00AE3D58" w:rsidP="00AE3D58">
      <w:pPr>
        <w:widowControl/>
        <w:ind w:left="7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763E54" w14:textId="370077E6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1.1. Арендодатель передает, а Арендатор принимает во временное владение и пользование </w:t>
      </w:r>
      <w:r w:rsidRPr="00097B37">
        <w:rPr>
          <w:rFonts w:ascii="Times New Roman" w:eastAsia="Times New Roman" w:hAnsi="Times New Roman" w:cs="Times New Roman"/>
          <w:spacing w:val="1"/>
          <w:lang w:bidi="ar-SA"/>
        </w:rPr>
        <w:t xml:space="preserve">земельный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участок,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государственная собственность на который не разграничена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, из земель населённых пунктов</w:t>
      </w:r>
      <w:r w:rsidRPr="00097B3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 кадастровым номером   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75:06:</w:t>
      </w:r>
      <w:r w:rsidR="002F1A34">
        <w:rPr>
          <w:rFonts w:ascii="Times New Roman" w:eastAsia="Times New Roman" w:hAnsi="Times New Roman" w:cs="Times New Roman"/>
          <w:b/>
          <w:color w:val="0000FF"/>
          <w:lang w:bidi="ar-SA"/>
        </w:rPr>
        <w:t>080344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:</w:t>
      </w:r>
      <w:r w:rsidR="002F1A34">
        <w:rPr>
          <w:rFonts w:ascii="Times New Roman" w:eastAsia="Times New Roman" w:hAnsi="Times New Roman" w:cs="Times New Roman"/>
          <w:b/>
          <w:color w:val="0000FF"/>
          <w:lang w:bidi="ar-SA"/>
        </w:rPr>
        <w:t>335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,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площадью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F1A34">
        <w:rPr>
          <w:rFonts w:ascii="Times New Roman" w:eastAsia="Times New Roman" w:hAnsi="Times New Roman" w:cs="Times New Roman"/>
          <w:b/>
          <w:color w:val="0000FF"/>
          <w:lang w:bidi="ar-SA"/>
        </w:rPr>
        <w:t>250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кв. метров, местоположение которого установлено: Забайкальский край, Забайкальский район, </w:t>
      </w:r>
      <w:proofErr w:type="spellStart"/>
      <w:r w:rsidR="00154211">
        <w:rPr>
          <w:rFonts w:ascii="Times New Roman" w:eastAsia="Times New Roman" w:hAnsi="Times New Roman" w:cs="Times New Roman"/>
          <w:color w:val="0000FF"/>
          <w:lang w:bidi="ar-SA"/>
        </w:rPr>
        <w:t>пгт</w:t>
      </w:r>
      <w:proofErr w:type="spellEnd"/>
      <w:r w:rsidR="00154211">
        <w:rPr>
          <w:rFonts w:ascii="Times New Roman" w:eastAsia="Times New Roman" w:hAnsi="Times New Roman" w:cs="Times New Roman"/>
          <w:color w:val="0000FF"/>
          <w:lang w:bidi="ar-SA"/>
        </w:rPr>
        <w:t>. Забайкальск</w:t>
      </w:r>
      <w:r w:rsidR="002F1A34">
        <w:rPr>
          <w:rFonts w:ascii="Times New Roman" w:eastAsia="Times New Roman" w:hAnsi="Times New Roman" w:cs="Times New Roman"/>
          <w:color w:val="0000FF"/>
          <w:lang w:bidi="ar-SA"/>
        </w:rPr>
        <w:t>, ул. М.Д. Болотова, 3</w:t>
      </w:r>
      <w:r w:rsidR="00647721">
        <w:rPr>
          <w:rFonts w:ascii="Times New Roman" w:eastAsia="Times New Roman" w:hAnsi="Times New Roman" w:cs="Times New Roman"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(далее земельный участок).</w:t>
      </w:r>
    </w:p>
    <w:p w14:paraId="6941DD8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Земельный участок не занят зданиями, строениями, сооружениями.</w:t>
      </w:r>
    </w:p>
    <w:p w14:paraId="1EDD5D8A" w14:textId="2ED2054F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1.2. Земельный участок предоставляется с разрешенным видом использования 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«</w:t>
      </w:r>
      <w:r w:rsidR="002F1A34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магазины</w:t>
      </w:r>
      <w:r w:rsidR="007F6D4D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»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(код </w:t>
      </w:r>
      <w:r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</w:t>
      </w:r>
      <w:r w:rsidR="00647721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4.</w:t>
      </w:r>
      <w:r w:rsidR="002F1A34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4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)</w:t>
      </w:r>
    </w:p>
    <w:p w14:paraId="2D5A3F84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1.3.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Указанный в Договоре вид разрешенного использования земельного участка является окончательной и изменению не подлежит, если иное не предусмотрено действующим законодательством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</w:t>
      </w:r>
    </w:p>
    <w:p w14:paraId="7A4370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6"/>
          <w:szCs w:val="26"/>
          <w:lang w:bidi="ar-SA"/>
        </w:rPr>
      </w:pPr>
    </w:p>
    <w:p w14:paraId="083694D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2. Ограничения (обременения) в использовании земельного участка</w:t>
      </w:r>
    </w:p>
    <w:p w14:paraId="30F95938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</w:p>
    <w:p w14:paraId="68E0940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2.1. Земельный участок __________________________________________________.</w:t>
      </w:r>
    </w:p>
    <w:p w14:paraId="0A9AE25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i/>
          <w:color w:val="FF0000"/>
          <w:sz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 xml:space="preserve">                          (обременения правами третьих лиц указываются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>согласно аукционной документации)</w:t>
      </w:r>
    </w:p>
    <w:p w14:paraId="70FCF33C" w14:textId="77777777" w:rsidR="002F1A34" w:rsidRDefault="00AE3D58" w:rsidP="002F1A34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2.2. На земельный участок распространяются следующие ограничения в использовании:</w:t>
      </w:r>
    </w:p>
    <w:p w14:paraId="0A357BB7" w14:textId="29E5D3D9" w:rsidR="00647721" w:rsidRDefault="00647721" w:rsidP="002F1A34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47721">
        <w:rPr>
          <w:rFonts w:ascii="Times New Roman" w:eastAsia="Times New Roman" w:hAnsi="Times New Roman" w:cs="Times New Roman"/>
          <w:color w:val="auto"/>
          <w:lang w:bidi="ar-SA"/>
        </w:rPr>
        <w:t xml:space="preserve">Реестровый номер </w:t>
      </w:r>
      <w:r w:rsidR="002F1A34" w:rsidRPr="002F1A34">
        <w:rPr>
          <w:rFonts w:ascii="Times New Roman" w:eastAsia="Times New Roman" w:hAnsi="Times New Roman" w:cs="Times New Roman"/>
          <w:color w:val="auto"/>
          <w:lang w:bidi="ar-SA"/>
        </w:rPr>
        <w:t>75:06-6.105</w:t>
      </w:r>
      <w:r w:rsidRPr="0064772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F1A34" w:rsidRPr="002F1A34">
        <w:rPr>
          <w:rFonts w:ascii="Times New Roman" w:eastAsia="Times New Roman" w:hAnsi="Times New Roman" w:cs="Times New Roman"/>
          <w:color w:val="auto"/>
        </w:rPr>
        <w:t xml:space="preserve">Охранная зона объекта электросетевого хозяйства ВЛ-10 </w:t>
      </w:r>
      <w:proofErr w:type="spellStart"/>
      <w:r w:rsidR="002F1A34" w:rsidRPr="002F1A34">
        <w:rPr>
          <w:rFonts w:ascii="Times New Roman" w:eastAsia="Times New Roman" w:hAnsi="Times New Roman" w:cs="Times New Roman"/>
          <w:color w:val="auto"/>
        </w:rPr>
        <w:t>кВ</w:t>
      </w:r>
      <w:proofErr w:type="spellEnd"/>
      <w:r w:rsidR="002F1A34" w:rsidRPr="002F1A34">
        <w:rPr>
          <w:rFonts w:ascii="Times New Roman" w:eastAsia="Times New Roman" w:hAnsi="Times New Roman" w:cs="Times New Roman"/>
          <w:color w:val="auto"/>
        </w:rPr>
        <w:t xml:space="preserve"> №7 "РУС"</w:t>
      </w:r>
      <w:r w:rsidRPr="00647721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160659AD" w14:textId="2A1B4133" w:rsidR="002F1A34" w:rsidRPr="00647721" w:rsidRDefault="002F1A34" w:rsidP="002F1A34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1A34">
        <w:rPr>
          <w:rFonts w:ascii="Times New Roman" w:eastAsia="Times New Roman" w:hAnsi="Times New Roman" w:cs="Times New Roman"/>
          <w:color w:val="auto"/>
        </w:rPr>
        <w:t>Реестровый номер 75:06-6.10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2F1A34">
        <w:rPr>
          <w:rFonts w:ascii="Times New Roman" w:eastAsia="Times New Roman" w:hAnsi="Times New Roman" w:cs="Times New Roman"/>
          <w:color w:val="auto"/>
        </w:rPr>
        <w:t>. Охранная зона объекта электросетевого хозяйства "ВЛ 10кв №22 "ОКПП" от ПС Забайкальск"</w:t>
      </w:r>
    </w:p>
    <w:p w14:paraId="72E95C92" w14:textId="354D5A98" w:rsidR="00AE3D58" w:rsidRPr="00097B37" w:rsidRDefault="00647721" w:rsidP="00647721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47721">
        <w:rPr>
          <w:rFonts w:ascii="Times New Roman" w:eastAsia="Times New Roman" w:hAnsi="Times New Roman" w:cs="Times New Roman"/>
          <w:color w:val="auto"/>
          <w:lang w:bidi="ar-SA"/>
        </w:rPr>
        <w:t>Ограничения установлены постановлением Правительства Российской Федерации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AE3D58" w:rsidRPr="00097B3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D9145B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(ограничения указываются согласно аукционной документации)</w:t>
      </w:r>
    </w:p>
    <w:p w14:paraId="492DA23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Арендатор согласен принять земельный участок с учетом ограничений по его использованию.</w:t>
      </w:r>
    </w:p>
    <w:p w14:paraId="76B47B6E" w14:textId="77777777" w:rsidR="00AE3D58" w:rsidRPr="00097B37" w:rsidRDefault="00AE3D58" w:rsidP="00AE3D58">
      <w:pPr>
        <w:widowControl/>
        <w:ind w:firstLine="5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0234D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 Срок действия Договора </w:t>
      </w:r>
    </w:p>
    <w:p w14:paraId="0B86E9AA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BEC41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3.1. Настоящий Договор заключается сроком 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на 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>9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> лет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 xml:space="preserve"> 11 мес.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 по «___» _________ 20___ г. (включительно).</w:t>
      </w:r>
    </w:p>
    <w:p w14:paraId="1E74D1EA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3.2 Договор подлежит обязательной государственной регистрации в Управлении Федеральной службы государственной регистрации, кадастра и картографии по Забайкальскому краю и считается заключенным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с  момента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такой регистрации.</w:t>
      </w:r>
    </w:p>
    <w:p w14:paraId="02A5BCA7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3.3. Договор прекращается в связи с истечением срока действия Договора, если иное не установлено действующим законодательством или настоящим Договором. </w:t>
      </w:r>
    </w:p>
    <w:p w14:paraId="2B430073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случае, если по окончании срока действия Договора, заключенного для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целей  строительства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, строительство объекта не завершено и объект не введен в эксплуатацию, такой объект незавершенного строительства может быть продан с публичных торгов в порядке, установленным Земельным кодексом Российской Федерации. </w:t>
      </w:r>
    </w:p>
    <w:p w14:paraId="447514F2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3.4.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14:paraId="5AB1583C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92EB3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 Размер арендной платы и условия её внесения (изменения) </w:t>
      </w:r>
    </w:p>
    <w:p w14:paraId="7F56424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3A229F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4.1. Арендные платежи начинают исчисляться с даты подписания настоящего Договора независимо от даты проведения государственной регистрации Договора. </w:t>
      </w:r>
    </w:p>
    <w:p w14:paraId="704EEC79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Неиспользование Арендатором земельного участка не может служить основанием для освобождения его от внесения арендных платежей по Договору.</w:t>
      </w:r>
    </w:p>
    <w:p w14:paraId="1ED2DF6F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4.2. Годовой размер арендной платы сформирован по результатам аукциона и составляет ____________ (_____________________________________________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__) рублей.</w:t>
      </w:r>
    </w:p>
    <w:p w14:paraId="1AD27A5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(указывается согласно протоколу об итогах аукциона)</w:t>
      </w:r>
    </w:p>
    <w:p w14:paraId="17AD4836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Задаток в сумме ____________ (_________________________) рублей, внесённый Арендатором для участия в аукционе, зачисляется в счёт арендной платы по Договору.</w:t>
      </w:r>
    </w:p>
    <w:p w14:paraId="6DB7EDD8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4.3. 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Оплата 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рендн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ой платы для юридических лиц осуществляется </w:t>
      </w:r>
      <w:proofErr w:type="gramStart"/>
      <w:r w:rsidR="00EB3D30">
        <w:rPr>
          <w:rFonts w:ascii="Times New Roman" w:eastAsia="Times New Roman" w:hAnsi="Times New Roman" w:cs="Times New Roman"/>
          <w:color w:val="auto"/>
          <w:lang w:bidi="ar-SA"/>
        </w:rPr>
        <w:t>поквартально,  для</w:t>
      </w:r>
      <w:proofErr w:type="gramEnd"/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 физических лиц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осуществляется в срок до 15 сентября текущего года. В случае заключения Договора аренды земельного участка после 15 сентября, арендная плата вносится до 15 декабря текущего года. </w:t>
      </w:r>
    </w:p>
    <w:p w14:paraId="442C7A72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В случае если срок наступления платежа приходится на выходной (нерабочий праздничный) день, то днем окончания срока внесения платежа является день, предшествующий выходному (нерабочему праздничному) дню.    </w:t>
      </w:r>
    </w:p>
    <w:p w14:paraId="79622E5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вносится в следующие сроки и порядке: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5"/>
        <w:gridCol w:w="3495"/>
        <w:gridCol w:w="3685"/>
      </w:tblGrid>
      <w:tr w:rsidR="00AE3D58" w:rsidRPr="00097B37" w14:paraId="025ADE2B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CE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99D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684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арендной платы,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8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оплаты до:</w:t>
            </w:r>
          </w:p>
        </w:tc>
      </w:tr>
      <w:tr w:rsidR="00AE3D58" w:rsidRPr="00097B37" w14:paraId="665E55DE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68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3E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8A3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3A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C11103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4.4.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перечисляется Арендатором на расчётный счёт Арендодателя по реквизитам, прилагаемым к настоящему договору. Обязательство по внесению арендных платежей считается исполненным с момента поступления денежных средств на расчётный счёт Арендодателя. </w:t>
      </w:r>
    </w:p>
    <w:p w14:paraId="45A7333E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платеж является невыясненным из-за ошибки в платежном поручении при перечислении денежных средств на расчётный счёт Арендодателя по договору, то датой поступления платежа будет считаться дата уточнения платежа. При этом обязательство по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уплате  арендных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платежей считается исполненным Арендатором с даты фактического поступления платежа.</w:t>
      </w:r>
    </w:p>
    <w:p w14:paraId="3A65ACA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99CBE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5. Права и обязанности Арендодателя</w:t>
      </w:r>
    </w:p>
    <w:p w14:paraId="3D3BCA0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C28FD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 Арендодатель имеет право:</w:t>
      </w:r>
    </w:p>
    <w:p w14:paraId="7815EDE5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5"/>
          <w:lang w:bidi="ar-SA"/>
        </w:rPr>
        <w:t>5.1.1.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от Арендатора устранения выявленных Арендодателем нарушений условий Договора;</w:t>
      </w:r>
    </w:p>
    <w:p w14:paraId="7C545782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5.1.2.  требовать возмещения убытков, причиненных ухудшением качества участка в результате хозяйственной деятельности Арендатора, а также по иным основаниям, предусмотренным законодательством Российской Федерации и настоящим Договором;</w:t>
      </w:r>
    </w:p>
    <w:p w14:paraId="4AAE1707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5.1.3.  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 от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своевременного  предоставления  установленных законодательством сведений о состоянии и использовании земель;</w:t>
      </w:r>
    </w:p>
    <w:p w14:paraId="13B64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5.1.4.  посещать и обследовать земельный участок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на предмет соблюдения условий Договора;</w:t>
      </w:r>
    </w:p>
    <w:p w14:paraId="535B8E3C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5.1.5.  требовать приостановления работ, ведущихся Арендатором на земельном участке с нарушением условий договора и требований природоохранного законодательства Российской Федерации</w:t>
      </w:r>
    </w:p>
    <w:p w14:paraId="7A6C8742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outlineLvl w:val="0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7"/>
          <w:lang w:bidi="ar-SA"/>
        </w:rPr>
        <w:t>5.2.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Арендодатель</w:t>
      </w:r>
      <w:r w:rsidRPr="00097B37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обязан:</w:t>
      </w:r>
    </w:p>
    <w:p w14:paraId="308DEBA9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>не вмешиваться в хозяйственную деятельность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spacing w:val="2"/>
          <w:lang w:bidi="ar-SA"/>
        </w:rPr>
        <w:t xml:space="preserve">, 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если она не противоречит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условиям настоящего Договора и требованиям закона.</w:t>
      </w:r>
    </w:p>
    <w:p w14:paraId="4F966F76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5.2.2. произвести государственную регистрацию Договора аренды на земельный участок в случае, если Договор заключен на срок более одного года, в сроки, предусмотренные федеральным законом. </w:t>
      </w:r>
    </w:p>
    <w:p w14:paraId="593EDD21" w14:textId="77777777" w:rsidR="00AE3D58" w:rsidRPr="00097B37" w:rsidRDefault="00AE3D58" w:rsidP="00AE3D5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61DF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Права и обязанности Арендатора</w:t>
      </w:r>
    </w:p>
    <w:p w14:paraId="74A88AE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0E5E1F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имеет право:</w:t>
      </w:r>
    </w:p>
    <w:p w14:paraId="0E1B7C8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проводить работы по улучшению экологического состояния земельного участка при наличии утвержденного в установленном порядке проекта;</w:t>
      </w:r>
    </w:p>
    <w:p w14:paraId="4F861EA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на заключение соглашения об установлении сервитута (далее – Соглашение) в отношении земельного участка (его части) без согласия Арендодателя при условии его уведомления в течение 10 (десяти дней) со дня заключения соглашения, если договор заключен на срок более чем один год. Соглашение заключается на срок, не превышающий срок действия договора. </w:t>
      </w:r>
    </w:p>
    <w:p w14:paraId="6753453F" w14:textId="77777777" w:rsidR="00AE3D58" w:rsidRPr="002122D5" w:rsidRDefault="00AE3D58" w:rsidP="002122D5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6.1.3.</w:t>
      </w:r>
      <w:r w:rsidRPr="00097B37">
        <w:rPr>
          <w:rFonts w:ascii="Times New Roman" w:eastAsia="Times New Roman" w:hAnsi="Times New Roman" w:cs="Times New Roman"/>
          <w:bCs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пределах срока действия договора с письменного согласия Арендодателя передавать земельный участок в субаренду, передавать арендные права в залог и вносить</w:t>
      </w:r>
      <w:r w:rsidRPr="00097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их в качестве вклада в уставной капитал хозяйственного товарищества или общества, либо паевого взноса в производственный кооператив, если иное не предусмотрено пунктом 9 статьи 22 Земельно</w:t>
      </w:r>
      <w:r w:rsidR="002122D5">
        <w:rPr>
          <w:rFonts w:ascii="Times New Roman" w:eastAsia="Times New Roman" w:hAnsi="Times New Roman" w:cs="Times New Roman"/>
          <w:color w:val="auto"/>
          <w:lang w:bidi="ar-SA"/>
        </w:rPr>
        <w:t xml:space="preserve">го кодекса Российской Федерации. </w:t>
      </w:r>
      <w:r w:rsidR="002122D5">
        <w:rPr>
          <w:rFonts w:ascii="Times New Roman" w:eastAsia="Times New Roman" w:hAnsi="Times New Roman" w:cs="Times New Roman"/>
          <w:color w:val="auto"/>
        </w:rPr>
        <w:t xml:space="preserve">Арендатор </w:t>
      </w:r>
      <w:r w:rsidR="002122D5" w:rsidRPr="002122D5">
        <w:rPr>
          <w:rFonts w:ascii="Times New Roman" w:eastAsia="Times New Roman" w:hAnsi="Times New Roman" w:cs="Times New Roman"/>
          <w:color w:val="auto"/>
        </w:rPr>
        <w:t>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</w:t>
      </w:r>
      <w:r w:rsidR="002122D5">
        <w:rPr>
          <w:rFonts w:ascii="Times New Roman" w:eastAsia="Times New Roman" w:hAnsi="Times New Roman" w:cs="Times New Roman"/>
          <w:color w:val="auto"/>
        </w:rPr>
        <w:t xml:space="preserve"> </w:t>
      </w:r>
      <w:r w:rsidR="002122D5" w:rsidRPr="002122D5">
        <w:rPr>
          <w:rFonts w:ascii="Times New Roman" w:eastAsia="Times New Roman" w:hAnsi="Times New Roman" w:cs="Times New Roman"/>
          <w:color w:val="auto"/>
        </w:rPr>
        <w:t>(п.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7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ст.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448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ГК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РФ)</w:t>
      </w:r>
      <w:r w:rsidR="002122D5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0094702F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обязан:</w:t>
      </w:r>
    </w:p>
    <w:p w14:paraId="59A07CE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 передачи прав и обязанностей Арендатора в течение 3 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14:paraId="7CE5D010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</w:t>
      </w:r>
      <w:r w:rsidRPr="00097B37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использовать земельный участок в соответствии с целью и видом его разрешенного использования;</w:t>
      </w:r>
    </w:p>
    <w:p w14:paraId="176BE90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6.2.3.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 и в полном объёме вносить арендную плату;</w:t>
      </w:r>
    </w:p>
    <w:p w14:paraId="21D87FA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6.2.4.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соблюдать при использовании участка требования градостроительных    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 нему территориях, а также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обеспечивать  благоустройство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территории;</w:t>
      </w:r>
    </w:p>
    <w:p w14:paraId="09A5D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6.2.5.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осуществлять на земельном участке работы, для проведения которых требуется соответствующее разрешение, без разрешения компетентных органов;</w:t>
      </w:r>
    </w:p>
    <w:p w14:paraId="3AC2CA6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6.2.6.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использовать для собственных нужд имеющиеся на земельном участке общераспространенные полезные ископаемые, пресные подземные воды и т.п. объекты, без письменного согласия соответствующих органов, если такое согласие предусмотрено законодательством;</w:t>
      </w:r>
    </w:p>
    <w:p w14:paraId="5DDAD98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6.2.7. обеспечить Арендодателю и органам государственного (муниципального) контроля (надзора) свободный доступ на земельный участок и в расположенные на его территории здания и сооружения в случаях, установленных законом;</w:t>
      </w:r>
    </w:p>
    <w:p w14:paraId="2FD81E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6.2.8. выполнять условия эксплуатации подземных и наземных коммуникаций, сооружений, дорог, проездов и т.п.;</w:t>
      </w:r>
    </w:p>
    <w:p w14:paraId="111BF9BB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6.2.9. не препятствовать размещению и обеспечивать сохранность имеющихся на участке межевых, геодезических и других специальных знаков;</w:t>
      </w:r>
    </w:p>
    <w:p w14:paraId="79483C58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6.2.10. не осуществлять на земельном участке деятельность, в результате которой нарушаются права и законные интересы третьих лиц;</w:t>
      </w:r>
    </w:p>
    <w:p w14:paraId="633FEBC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6.2.11. предоставить право лицу, имеющему соответствующее разрешение, на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прокладку и эксплуатацию линий электропередачи, связи и трубопроводов, других коммуникаций;</w:t>
      </w:r>
    </w:p>
    <w:p w14:paraId="264471F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6.2.12. 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14:paraId="2AD5715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6.2.13. устранить за свой счёт недостатки земельного участка и иные его изменения, произведенные без согласования с Арендодателем, по письменному требованию последнего;</w:t>
      </w:r>
    </w:p>
    <w:p w14:paraId="596AEC0D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6.2.14. нести полную ответственность за все убытки, включая упущенную выгоду, которые он может причинить Арендодателю, смежным землепользователям, третьим лицам, в связи с ухудшением качества земель и экологической обстановки, явившихся результатом хозяйственной деятельности Арендатора,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действий;</w:t>
      </w:r>
    </w:p>
    <w:p w14:paraId="75EEA4C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6.2.15. соблюдать установленный режим ограничений при использовании охранных зон, санитарно-защитных зон, зон охраны объектов культурного наследия (памятников истории и культуры) народов Российской Федерации, водоохранных зон, прибрежных защитных полос, зон затопления, подтопления, зон санитарной охраны источников питьевого и хозяйственно-бытового водоснабжения, зон охраняемых объектов, иных зон, установленных в соответствии с </w:t>
      </w:r>
      <w:hyperlink r:id="rId5" w:history="1">
        <w:r w:rsidRPr="00097B37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(в случае, если такие ограничения установлены в отношении земельного участка);</w:t>
      </w:r>
    </w:p>
    <w:p w14:paraId="5F357D3A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6.2.16. не позднее, чем за 3 (три) рабочих дня до наступления срока платежа, письменно сообщить Арендодателю о том, что исполнение обязательства по уплате арендных платежей по Договору им возложено на третье лицо с указанием срока действия такого поручения, а также персональных данных третьего лица и согласие третьего лица на уплату арендных платежей. В противном случае будет считаться, что Арендатор просрочил исполнение обязательств по уплате арендной платы с наступлением последствий, предусмотренных пунктом 7.2. Договора.</w:t>
      </w:r>
    </w:p>
    <w:p w14:paraId="221206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6.2.17. осуществлять мероприятия по охране земельного участка и расположенных на нем природных ресурсов;</w:t>
      </w:r>
    </w:p>
    <w:p w14:paraId="289B62B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6.2.18. письменно известить Арендодателя в случае отчуждения принадлежащих Арендатору зданий и иных сооружений, расположенных на земельном участке, их частей или долей в праве на эти объекты, в течение 10 (десяти) дней со дня заключения соответствующей сделки;</w:t>
      </w:r>
    </w:p>
    <w:p w14:paraId="6C27504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6.2.19. в случае изменения адреса или иных реквизитов, в трёхдневный срок направить Арендодателю письменное уведомление об этом. В противном случае исполнение Стороной обязательств по прежним реквизитам будет считаться надлежащим исполнением обязательств по Договору;</w:t>
      </w:r>
    </w:p>
    <w:p w14:paraId="3B3EFA4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6.2.20. ежегодно в срок 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 1 марта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являться в Администрацию городского поселения «Забайкальское» для сверки расчёта арендных платежей.</w:t>
      </w:r>
    </w:p>
    <w:p w14:paraId="7A132FE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6.2.21. сохранять все зелёные насаждения на земельном участке за исключением тех, которые могут быть снесены по разрешению органа местного самоуправления, уполномоченного в области охраны окружающей среды;</w:t>
      </w:r>
    </w:p>
    <w:p w14:paraId="4D21BC2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6.2.22. незамедлительно сообщать Арендодателю (в целях принятия последним соответствующих мер) о фактах размещения на арендуемом земельном участке любых объектов капитального и некапитального строительства (включая инженерные коммуникации, опоры линий электропередач и др.) в случае их обнаружения арендатором после получения земельного участка в аренду и выноса границ земельного участка в натуру. В противном случае убытки, которые могут возникнуть у собственников таких объектов в связи с их повреждением, сносом и т.п., будут возмещаться за счёт средств Арендатора;</w:t>
      </w:r>
    </w:p>
    <w:p w14:paraId="223B511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6.2.23. не позднее срока, указанного в подпункте 3.1 пункта 3 Договора, получить разрешение на строительство (реконструкцию) объекта капитального строительства в органе, осуществляющем выдачу разрешений на строительство (реконструкцию) объекта капитального строительства;  в тот же срок выполнить строительство (реконструкцию) объекта капитального строительства и осуществить государственную регистрацию права собственности на построенный (реконструированный) объект недвижимости (в случае, если земельный участок предоставлен в аренду для строительства капитального строения).</w:t>
      </w:r>
    </w:p>
    <w:p w14:paraId="58A20EE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6.2.24. обеспечить свободный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безопасности,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 полностью или частично расположен в охранной зоне, установленной в отношении линейного объекта;</w:t>
      </w:r>
    </w:p>
    <w:p w14:paraId="5C21CA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6.2.25. обеспечить проведение работ по рекультивации земельного участка;</w:t>
      </w:r>
    </w:p>
    <w:p w14:paraId="176DADA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6.2.26. обеспечить свободный доступ граждан к водному объекту общего пользования и его береговой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полосе,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участок, расположен в границах береговой полосы водного объекта общего пользования;</w:t>
      </w:r>
    </w:p>
    <w:p w14:paraId="65ABCCB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6.2.27. выполнять иные требования, предусмотренные действующим законодательством.</w:t>
      </w:r>
    </w:p>
    <w:p w14:paraId="0AD860CB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A0611F5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Ответственность Сторон</w:t>
      </w:r>
    </w:p>
    <w:p w14:paraId="45EB9F0C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B416E4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7.1.  За неисполнение или ненадлежащее исполнение условий Договора Стороны несут ответственность, предусмотренную действующим законодательством.</w:t>
      </w:r>
    </w:p>
    <w:p w14:paraId="1831126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7.2. В случае неуплаты платежей в установленный срок Арендатор уплачивает Арендодателю неустойку (пени) в размере 0,01 (одной сотой) процента от суммы задолженности за каждый календарный день просрочки. </w:t>
      </w:r>
    </w:p>
    <w:p w14:paraId="2D9BED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7.3. В случае ненадлежащего исполнения или неисполнения одного из условий Договора, нарушившая сторона обязана устранить нарушения не позднее 30 (тридцати) календарных дней со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дня  получения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претензии от другой Стороны.</w:t>
      </w:r>
    </w:p>
    <w:p w14:paraId="51F82F20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7.4. 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14:paraId="3934BF35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7.5. Возмещение убытков, уплата неустойки не освобождает Арендатора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14:paraId="3798334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F37777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Расторжение Договора</w:t>
      </w:r>
    </w:p>
    <w:p w14:paraId="6B3B002C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182800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8.1. Договор может быть расторгнут досрочно по соглашению Сторон. Договор не может быть расторгнут досрочно по соглашению Сторон в случае, если Арендатором не осуществлена государственная регистрация права собственности на объект недвижимости, построенный в соответствии с условиями настоящего Договора на арендуемом земельном участке. </w:t>
      </w:r>
    </w:p>
    <w:p w14:paraId="1677A4D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8.2. Договор может быть расторгнут по требованию Арендодателя в судебном порядке в случае осуществления Арендатором деятельности, приводящей к ухудшению качества земельного участка, ухудшению экологической обстановки; при загрязнении прилегающих земель; в случаях, предусмотренных землеустроительными, архитектурно-строительными, пожарными, природоохранными, санитарными и иными нормами и правилами; при невнесении арендной платы более двух сроков подряд по истечении установленного договором срока платежа независимо от её последующего внесения; при изъятии земельного участка для государственных или муниципальных нужд; а также в случае невыполнения Арендатором обязанностей, установленных пунктом 6.2 настоящего Договора; в иных случаях, установленных действующим законодательством.</w:t>
      </w:r>
    </w:p>
    <w:p w14:paraId="06FB29A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8.3.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Договор может быть расторгнут досрочно по требованию Арендодателя по истечении одного года после уведомления Арендатора земельного участка о расторжении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договора,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предоставленный в аренду земельный участок зарезервирован для государственных или муниципальных нужд.</w:t>
      </w:r>
    </w:p>
    <w:p w14:paraId="6C793D2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8.4. Арендодатель, письменно уведомив Арендатора, вправе в одностороннем порядке расторгнуть Договор при переходе права собственности на здание, строение, сооружение, расположенном на земельном участке, от Арендатора к другому юридическому или физическому лицу. В этом случае Договор признается расторгнутым с момента получения Арендатором соответствующего уведомления.</w:t>
      </w:r>
    </w:p>
    <w:p w14:paraId="022B494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8.5. При досрочном расторжении настоящего Договора судьба возведенных на земельном участке зданий, строений, сооружений, незавершенных строительством объектов и иных неотделимых улучшений определяется соглашением о расторжении Договора либо решением суда.</w:t>
      </w:r>
    </w:p>
    <w:p w14:paraId="51A6C91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8.6. При досрочном расторжении настоящего Договора, Договор считается расторгнутым, а обязательства сторон по нему прекращенными (в том числе, в случае совпадения должника и кредитора в одном лице), с момента государственной регистрации прекращения права аренды, а, если, договор не подлежит государственной регистрации – с момента подписания сторонами соглашения о расторжении договора либо вступления в силу судебного решения.</w:t>
      </w:r>
    </w:p>
    <w:p w14:paraId="067D35DA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C87A30C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 Дополнительные условия Договора</w:t>
      </w:r>
    </w:p>
    <w:p w14:paraId="4A86B556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CE78401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9.1. Настоящий Договор одновременно является актом приёма-передачи (передаточным актом) земельного участка. Земельный участок считается переданным с момента подписания Д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оговора Сторонами.</w:t>
      </w:r>
    </w:p>
    <w:p w14:paraId="48BFD315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9.2. Арендатор земельного участка не имеет преимущественного права на заключение нового договора аренды такого земельного участка без проведения торгов, если иное не установлено действующим законодательством.</w:t>
      </w:r>
    </w:p>
    <w:p w14:paraId="0211B9B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9.3. Корреспонденция (письма, уведомления, претензии, предписания) считается полученной Арендатором, если она направлена заказным письмом по почтовому адресу Арендатора, указанному в договоре. Момент получения корреспонденции определяется в любом случае не позднее 14-ти дней с даты ее отправки, указанной в почтовой квитанции.</w:t>
      </w:r>
    </w:p>
    <w:p w14:paraId="7D0EDA07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9.4. Изменение характеристик земельного участка после его предоставления в аренду не является основанием для пересмотра фактически исполненных обязательств по настоящему Договору.</w:t>
      </w:r>
    </w:p>
    <w:p w14:paraId="3DCF26FF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9.5. 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Не допускается размещение и/или строительство на земельном участке иных, помимо указанных в договоре, объектов.</w:t>
      </w:r>
    </w:p>
    <w:p w14:paraId="4F17D722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left="5" w:firstLine="560"/>
        <w:jc w:val="both"/>
        <w:rPr>
          <w:rFonts w:ascii="Times New Roman" w:eastAsia="Times New Roman" w:hAnsi="Times New Roman" w:cs="Times New Roman"/>
          <w:color w:val="auto"/>
          <w:spacing w:val="-7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8"/>
          <w:lang w:bidi="ar-SA"/>
        </w:rPr>
        <w:t xml:space="preserve">9.6. Контроль за полнотой и своевременностью поступления арендной платы в бюджет,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60A50CAA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9.7. Арендатор даёт свое согласие на размещение в органах печати и/или на сайте Департамента в информационно-телекоммуникационной сети «Интернет» информации о своей задолженности по арендной плате (в случае невнесения арендных платежей более двух сроков подряд).</w:t>
      </w:r>
    </w:p>
    <w:p w14:paraId="36E3C36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9.8. 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14:paraId="5ACB301C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9.9. Споры Сторон, вытекающие из неисполнения либо ненадлежащего исполнения настоящего Договора, которые не удалось разрешить путем переговоров, разрешаются в судебном порядке.</w:t>
      </w:r>
    </w:p>
    <w:p w14:paraId="40019423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9.10. Каждая из Сторон подтверждает, что она получила все необходимые разрешения для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вступления в настоящий договор аренды, и что лица, подписавшие его, на это уполномочены.</w:t>
      </w:r>
    </w:p>
    <w:p w14:paraId="179CE71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9.11. Настоящий Договор составлен в 3(трёх) экземплярах, имеющих одинаковую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юридическую силу, из которых по одному экземпляру хранится у Сторон, один экземпляр 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передается в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Управление Федеральной службы государственной регистрации, кадастра и картографии по Забайкальскому краю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 (в случае, если договор подлежит государственной регистрации)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795B530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8CE0F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9. Реквизиты и подписи Сторон</w:t>
      </w:r>
    </w:p>
    <w:p w14:paraId="1A9EA71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Y="192"/>
        <w:tblW w:w="9183" w:type="dxa"/>
        <w:tblLayout w:type="fixed"/>
        <w:tblLook w:val="01E0" w:firstRow="1" w:lastRow="1" w:firstColumn="1" w:lastColumn="1" w:noHBand="0" w:noVBand="0"/>
      </w:tblPr>
      <w:tblGrid>
        <w:gridCol w:w="4503"/>
        <w:gridCol w:w="4680"/>
      </w:tblGrid>
      <w:tr w:rsidR="00AE3D58" w:rsidRPr="00097B37" w14:paraId="792BC8DA" w14:textId="77777777" w:rsidTr="007262F4">
        <w:tc>
          <w:tcPr>
            <w:tcW w:w="4503" w:type="dxa"/>
            <w:shd w:val="clear" w:color="auto" w:fill="auto"/>
          </w:tcPr>
          <w:p w14:paraId="537DDF65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Арендодатель</w:t>
            </w:r>
          </w:p>
          <w:p w14:paraId="1EF01A0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городского поселения </w:t>
            </w: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«Забайкальское» муниципального района «Забайкальский район»</w:t>
            </w:r>
          </w:p>
          <w:p w14:paraId="7C24684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7505004271</w:t>
            </w:r>
          </w:p>
          <w:p w14:paraId="1BC203F4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1087536008801</w:t>
            </w:r>
          </w:p>
          <w:p w14:paraId="7D1E611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674650,Забайкальский</w:t>
            </w:r>
            <w:proofErr w:type="gram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край,</w:t>
            </w:r>
          </w:p>
          <w:p w14:paraId="1180553A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Забайкальский район, </w:t>
            </w:r>
            <w:proofErr w:type="spell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</w:t>
            </w:r>
            <w:proofErr w:type="spell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Забайкальск, ул. Красноармейская, д.26</w:t>
            </w:r>
          </w:p>
          <w:p w14:paraId="035254D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 8 (30-251) 2-24-33</w:t>
            </w:r>
          </w:p>
          <w:p w14:paraId="088D4327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2E55E57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3051F7B2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Арендатор</w:t>
            </w:r>
          </w:p>
          <w:p w14:paraId="5398259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E703B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8623D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81A27A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701A1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A6D2A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ED38A0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EA21CA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</w:t>
            </w:r>
          </w:p>
          <w:p w14:paraId="2C330EC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CB0B43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317BE5C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</w:tr>
    </w:tbl>
    <w:p w14:paraId="1FC55C2B" w14:textId="77777777" w:rsidR="00AE3D58" w:rsidRPr="00097B37" w:rsidRDefault="00AE3D58" w:rsidP="00AE3D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6D9298" w14:textId="77777777" w:rsidR="00AE3D58" w:rsidRPr="004479DB" w:rsidRDefault="00AE3D58" w:rsidP="00AE3D58">
      <w:pPr>
        <w:contextualSpacing/>
        <w:rPr>
          <w:rFonts w:ascii="Times New Roman" w:hAnsi="Times New Roman" w:cs="Times New Roman"/>
        </w:rPr>
      </w:pPr>
    </w:p>
    <w:p w14:paraId="139DBB2C" w14:textId="77777777" w:rsidR="007C3EA6" w:rsidRDefault="007C3EA6"/>
    <w:sectPr w:rsidR="007C3EA6" w:rsidSect="00F1151B">
      <w:pgSz w:w="11909" w:h="16838"/>
      <w:pgMar w:top="567" w:right="710" w:bottom="709" w:left="126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62"/>
    <w:multiLevelType w:val="hybridMultilevel"/>
    <w:tmpl w:val="1BD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58"/>
    <w:rsid w:val="00153ABD"/>
    <w:rsid w:val="00154211"/>
    <w:rsid w:val="001A047F"/>
    <w:rsid w:val="002122D5"/>
    <w:rsid w:val="002F1A34"/>
    <w:rsid w:val="003950E7"/>
    <w:rsid w:val="003A0CF0"/>
    <w:rsid w:val="005C2F2F"/>
    <w:rsid w:val="00647721"/>
    <w:rsid w:val="006E0323"/>
    <w:rsid w:val="00750A95"/>
    <w:rsid w:val="007C3EA6"/>
    <w:rsid w:val="007F6D4D"/>
    <w:rsid w:val="00886A45"/>
    <w:rsid w:val="00AE3D58"/>
    <w:rsid w:val="00C94B3E"/>
    <w:rsid w:val="00CD587E"/>
    <w:rsid w:val="00E90293"/>
    <w:rsid w:val="00EB3D30"/>
    <w:rsid w:val="00ED4A60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CE3"/>
  <w15:docId w15:val="{BA4F59D5-3B5B-4CF9-A7DF-55620CDA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3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787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8kab-Bair</dc:creator>
  <cp:lastModifiedBy>ZEM-02</cp:lastModifiedBy>
  <cp:revision>20</cp:revision>
  <dcterms:created xsi:type="dcterms:W3CDTF">2023-04-14T07:02:00Z</dcterms:created>
  <dcterms:modified xsi:type="dcterms:W3CDTF">2024-03-19T11:46:00Z</dcterms:modified>
</cp:coreProperties>
</file>